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AC" w:rsidRPr="00ED7EC8" w:rsidRDefault="009551AC" w:rsidP="009551AC">
      <w:pPr>
        <w:rPr>
          <w:rFonts w:ascii="HP Simplified" w:eastAsia="Batang" w:hAnsi="HP Simplified" w:cs="Calibri"/>
          <w:b/>
          <w:sz w:val="32"/>
          <w:szCs w:val="28"/>
          <w:lang w:eastAsia="de-DE"/>
        </w:rPr>
      </w:pPr>
      <w:r w:rsidRPr="00ED7EC8">
        <w:rPr>
          <w:rFonts w:ascii="HP Simplified" w:eastAsia="Batang" w:hAnsi="HP Simplified" w:cs="Calibri"/>
          <w:b/>
          <w:bCs/>
          <w:sz w:val="32"/>
          <w:szCs w:val="28"/>
          <w:lang w:eastAsia="de-DE"/>
        </w:rPr>
        <w:t>Der Liebesbrief des Vaters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b/>
          <w:bCs/>
          <w:sz w:val="4"/>
          <w:szCs w:val="20"/>
          <w:lang w:eastAsia="de-DE"/>
        </w:rPr>
      </w:pP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b/>
          <w:bCs/>
          <w:szCs w:val="20"/>
          <w:lang w:eastAsia="de-DE"/>
        </w:rPr>
        <w:t>Mein Kind,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Cs w:val="20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kenne dich ganz genau, selbst wenn du mich vielleicht noch nicht kennst.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Psalm 139,1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weiß, wann du aufstehst  und wann du schlafen gehst.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Psalm 139,3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kenne alle deine Wege.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Psalm 139,3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habe alle Haare auf deinem Kopf gezählt.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Matthäus 10,29-31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habe dich nach meinem Bild geschaffen.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1. Mose 1,27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Durch mich lebst und existierst du.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Apostelgeschichte 17,28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Du bist mein Kind.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Apostelgeschichte 17,28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kannte dich schon, bevor du geboren wurdest.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Jeremia 1,4-5 </w:t>
      </w:r>
      <w:bookmarkStart w:id="0" w:name="_GoBack"/>
      <w:bookmarkEnd w:id="0"/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habe dich berufen, als ich die Schöpfung geplant habe.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Epheser 1,11-12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Du warst kein Unfall. Ich habe jeden einzelnen Tag deines Lebens in mein Buch geschrieben.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Psalm 139,15-16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habe den Zeitpunkt und den Ort deiner Geburt bestimmt und mir überlegt, wo du leben würdest.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Apg. 17,26 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habe dich auf erstaunliche und wunderbare Weise geschaffen.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Psalm 139,14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habe dich im Leib deiner Mutter kunstvoll gestaltet.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Psalm 139,13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Cs w:val="20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habe dich am Tag deiner Geburt hervorgerufen.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Psalm 71,6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Menschen, die mich nicht kannten, haben mich in falscher Weise repräsentiert.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Johannes 8,41-44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bin nicht weit von dir weg oder zornig auf dich. Ich bin die Liebe in Person.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1. Johannes 4,16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wünsche mir nichts sehnlicher, als dir meine Liebe verschwenderisch zu schenken.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1. Johannes 3,1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biete dir mehr an, als ein Vater auf der Erde es je könnte.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Matthäus 7,11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bin der vollkommene Vater.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Matthäus 5,48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Alle guten Dinge, die du empfängst, kommen von mir.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Jakobus 1,17 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stille alle deine Bedürfnisse und sorge für dich.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Matthäus 6,31-33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habe Pläne für dich, die voller Zukunft und Hoffnung sind.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Jeremia 29,11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liebe dich mit einer Liebe, die nie aufhören wird.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Jeremia 31,3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Meine guten Gedanken über dich sind so zahlreich wie der Sand am Meeresstrand.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Psalm 139,17-18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freue mich so sehr über dich, dass ich nur jubeln kann. </w:t>
      </w:r>
      <w:proofErr w:type="spellStart"/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Zephania</w:t>
      </w:r>
      <w:proofErr w:type="spellEnd"/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 3,17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werde nie aufhören, dir Gutes zu tun.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Jeremia 32,40 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>Du bist für mich ein kostbarer Schatz.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2. Mose 19,5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wünsche mir zutiefst, dich fest zu gründen und deinem Leben Halt zu geben.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Jeremia 32,41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will dir große und unfassbare Dinge zeigen.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Jeremia 33,3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Wenn du mich von ganzem Herzen suchen wirst, werde ich mich von dir finden lassen.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5. Mose 4,29 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Habe deine Freude an mir - ich will dir das geben, wonach du dich sehnst.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Psalm 37,4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selbst habe diese Wünsche und Sehnsüchte in dich hineingelegt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Philipper 2,13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kann viel mehr für dich tun, als du es dir denken kannst.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Epheser 3,20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bin derjenige, der dich am meisten ermutigt.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2. Thessalonicher 2,16-17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Wenn dein Herz zerbrochen ist, bin ich dir nahe.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Psalm 34,18 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Wie ein Hirte ein Lamm trägt, so trage ich dich an meinem Herzen.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Jesaja 40,11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Eines Tages werde ich jede Träne von deinen Augen abwischen.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Offenbarung 21,3-4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Und ich werde alle Schmerzen deines Lebens wegnehmen.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Offenbarung 21,3-4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bin dein Vater und ich liebe dich genauso, wie ich meinen Sohn Jesus liebe.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Johannes 17,23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Jesus spiegelt mein Wesen in vollkommener Weise wider.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Hebräer 1,3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Er kam auf diese Welt, um zu zeigen, dass ich nicht gegen dich bin, sondern für dich.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Römer 8,32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Er kam, um dir zu sagen, dass ich deine  Sünden nicht länger anrechne.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2. Korinther 5,18-19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Jesus starb, damit du und ich wieder versöhnt werden können.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2. Korinther 5,18-19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Sein Tod war der extremste Ausdruck meiner Liebe zu dir.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1. Johannes 4,10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habe alles für dich aufgegeben, weil ich deine Liebe gewinnen will.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Römer 8,31-32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Wenn du das Geschenk, das Jesus dir macht, annimmst, empfängst du meine Liebe.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1. Johannes 2,23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Nichts kann dich jemals von meiner Liebe trennen.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Römer 8,38-39</w:t>
      </w:r>
    </w:p>
    <w:p w:rsidR="009551AC" w:rsidRPr="00ED7EC8" w:rsidRDefault="009551AC" w:rsidP="009551AC">
      <w:pPr>
        <w:spacing w:line="276" w:lineRule="auto"/>
        <w:jc w:val="lef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szCs w:val="20"/>
          <w:lang w:eastAsia="de-DE"/>
        </w:rPr>
        <w:t xml:space="preserve">Komm nach Hause, damit wir die beste Party feiern können, die der Himmel je gesehen hat.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 xml:space="preserve">Lukas 15,7 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war schon immer dein Vater und werde immer ein Vater für dich sein.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Epheser 3,14-15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br/>
      </w:r>
      <w:r w:rsidRPr="00ED7EC8">
        <w:rPr>
          <w:rFonts w:ascii="HP Simplified" w:eastAsia="Batang" w:hAnsi="HP Simplified" w:cs="Calibri"/>
          <w:szCs w:val="20"/>
          <w:lang w:eastAsia="de-DE"/>
        </w:rPr>
        <w:t xml:space="preserve">Ich frage dich nun: Willst du mein Kind sein?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Johannes 1,12-13</w:t>
      </w:r>
      <w:r w:rsidRPr="00ED7EC8">
        <w:rPr>
          <w:rFonts w:ascii="HP Simplified" w:eastAsia="Batang" w:hAnsi="HP Simplified" w:cs="Calibri"/>
          <w:szCs w:val="20"/>
          <w:lang w:eastAsia="de-DE"/>
        </w:rPr>
        <w:br/>
        <w:t xml:space="preserve">Ich warte auf dich.  </w:t>
      </w:r>
      <w:r w:rsidRPr="00ED7EC8">
        <w:rPr>
          <w:rFonts w:ascii="HP Simplified" w:eastAsia="Batang" w:hAnsi="HP Simplified" w:cs="Calibri"/>
          <w:sz w:val="16"/>
          <w:szCs w:val="15"/>
          <w:lang w:eastAsia="de-DE"/>
        </w:rPr>
        <w:t>Lukas 15,11-32</w:t>
      </w:r>
    </w:p>
    <w:p w:rsidR="003E45DA" w:rsidRPr="00ED7EC8" w:rsidRDefault="009551AC" w:rsidP="009551AC">
      <w:pPr>
        <w:spacing w:line="276" w:lineRule="auto"/>
        <w:jc w:val="right"/>
        <w:rPr>
          <w:rFonts w:ascii="HP Simplified" w:eastAsia="Batang" w:hAnsi="HP Simplified" w:cs="Calibri"/>
          <w:sz w:val="28"/>
          <w:szCs w:val="24"/>
          <w:lang w:eastAsia="de-DE"/>
        </w:rPr>
      </w:pPr>
      <w:r w:rsidRPr="00ED7EC8">
        <w:rPr>
          <w:rFonts w:ascii="HP Simplified" w:eastAsia="Batang" w:hAnsi="HP Simplified" w:cs="Calibri"/>
          <w:b/>
          <w:bCs/>
          <w:sz w:val="28"/>
          <w:szCs w:val="24"/>
          <w:lang w:eastAsia="de-DE"/>
        </w:rPr>
        <w:t>Alles Liebe, dein Papa,  der Allmächtige Gott</w:t>
      </w:r>
    </w:p>
    <w:sectPr w:rsidR="003E45DA" w:rsidRPr="00ED7EC8" w:rsidSect="00806B15">
      <w:pgSz w:w="11906" w:h="16838"/>
      <w:pgMar w:top="284" w:right="454" w:bottom="28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P Simplified">
    <w:panose1 w:val="020B0606020204020204"/>
    <w:charset w:val="00"/>
    <w:family w:val="swiss"/>
    <w:pitch w:val="variable"/>
    <w:sig w:usb0="A00000AF" w:usb1="5000205B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1AC"/>
    <w:rsid w:val="001D1493"/>
    <w:rsid w:val="003E45DA"/>
    <w:rsid w:val="007B202A"/>
    <w:rsid w:val="00806B15"/>
    <w:rsid w:val="009551AC"/>
    <w:rsid w:val="00E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9AEC9-CC89-44AA-8BD0-FA28A543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10"/>
    <w:qFormat/>
    <w:rsid w:val="009551A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sid w:val="009551A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551A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503E-CF88-4CD5-8360-13766734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3432</Characters>
  <Application>Microsoft Office Word</Application>
  <DocSecurity>0</DocSecurity>
  <Lines>28</Lines>
  <Paragraphs>7</Paragraphs>
  <ScaleCrop>false</ScaleCrop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Tobbe-Büro</dc:creator>
  <cp:keywords/>
  <dc:description/>
  <cp:lastModifiedBy>Tobbe</cp:lastModifiedBy>
  <cp:revision>4</cp:revision>
  <dcterms:created xsi:type="dcterms:W3CDTF">2014-09-29T14:27:00Z</dcterms:created>
  <dcterms:modified xsi:type="dcterms:W3CDTF">2020-01-24T13:47:00Z</dcterms:modified>
</cp:coreProperties>
</file>